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08" w:rsidRPr="00FE6208" w:rsidRDefault="00FE6208" w:rsidP="00FE6208">
      <w:pPr>
        <w:spacing w:line="300" w:lineRule="auto"/>
        <w:ind w:firstLineChars="1000" w:firstLine="3200"/>
        <w:rPr>
          <w:rFonts w:ascii="黑体" w:eastAsia="黑体" w:hAnsi="黑体" w:hint="eastAsia"/>
          <w:sz w:val="32"/>
          <w:szCs w:val="32"/>
        </w:rPr>
      </w:pPr>
      <w:r w:rsidRPr="00FE6208">
        <w:rPr>
          <w:rFonts w:ascii="黑体" w:eastAsia="黑体" w:hAnsi="黑体" w:hint="eastAsia"/>
          <w:sz w:val="32"/>
          <w:szCs w:val="32"/>
        </w:rPr>
        <w:t xml:space="preserve">冲压机安全操作规程          </w:t>
      </w:r>
    </w:p>
    <w:p w:rsidR="00FE6208" w:rsidRPr="00F81365" w:rsidRDefault="00FE6208" w:rsidP="00FE6208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F81365">
        <w:rPr>
          <w:rFonts w:asciiTheme="minorEastAsia" w:eastAsiaTheme="minorEastAsia" w:hAnsiTheme="minorEastAsia" w:hint="eastAsia"/>
          <w:sz w:val="24"/>
        </w:rPr>
        <w:t>操作人员必须熟悉操作规程，了解冲床结构、性能及使用方法。</w:t>
      </w:r>
    </w:p>
    <w:p w:rsidR="00FE6208" w:rsidRPr="00F81365" w:rsidRDefault="00FE6208" w:rsidP="00FE6208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F81365">
        <w:rPr>
          <w:rFonts w:asciiTheme="minorEastAsia" w:eastAsiaTheme="minorEastAsia" w:hAnsiTheme="minorEastAsia" w:hint="eastAsia"/>
          <w:sz w:val="24"/>
        </w:rPr>
        <w:t>操作人员必须佩戴相应的劳动保护用品。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</w:p>
    <w:p w:rsidR="00FE6208" w:rsidRPr="00F81365" w:rsidRDefault="00FE6208" w:rsidP="00FE6208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F81365">
        <w:rPr>
          <w:rFonts w:asciiTheme="minorEastAsia" w:eastAsiaTheme="minorEastAsia" w:hAnsiTheme="minorEastAsia" w:hint="eastAsia"/>
          <w:sz w:val="24"/>
        </w:rPr>
        <w:t>开机前检查电路、油路、台面、接地、操作按钮、脚踏、润滑保养、设备周围无异物、确认无安全隐患后，方可开机。</w:t>
      </w:r>
    </w:p>
    <w:p w:rsidR="00FE6208" w:rsidRPr="00F81365" w:rsidRDefault="00FE6208" w:rsidP="00FE6208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F81365">
        <w:rPr>
          <w:rFonts w:asciiTheme="minorEastAsia" w:eastAsiaTheme="minorEastAsia" w:hAnsiTheme="minorEastAsia" w:hint="eastAsia"/>
          <w:sz w:val="24"/>
        </w:rPr>
        <w:t>开机后，空车运转2-3分钟，</w:t>
      </w:r>
      <w:proofErr w:type="gramStart"/>
      <w:r w:rsidRPr="00F81365">
        <w:rPr>
          <w:rFonts w:asciiTheme="minorEastAsia" w:eastAsiaTheme="minorEastAsia" w:hAnsiTheme="minorEastAsia" w:hint="eastAsia"/>
          <w:sz w:val="24"/>
        </w:rPr>
        <w:t>冲臂滑块</w:t>
      </w:r>
      <w:proofErr w:type="gramEnd"/>
      <w:r w:rsidRPr="00F81365">
        <w:rPr>
          <w:rFonts w:asciiTheme="minorEastAsia" w:eastAsiaTheme="minorEastAsia" w:hAnsiTheme="minorEastAsia" w:hint="eastAsia"/>
          <w:sz w:val="24"/>
        </w:rPr>
        <w:t>上下运行2-3次，检查电机有无异响，飞轮转动是否平稳，无问题后，方可开始冲切工作。</w:t>
      </w:r>
    </w:p>
    <w:p w:rsidR="00FE6208" w:rsidRPr="00F81365" w:rsidRDefault="00FE6208" w:rsidP="00FE6208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F81365">
        <w:rPr>
          <w:rFonts w:asciiTheme="minorEastAsia" w:eastAsiaTheme="minorEastAsia" w:hAnsiTheme="minorEastAsia" w:hint="eastAsia"/>
          <w:sz w:val="24"/>
        </w:rPr>
        <w:t>按照所需加工配件，选择合适模具、冲床，将模具紧固在冲床上，调整模具行程时，应将滑块调至上至点，逐步向下调整，直至合适位置。</w:t>
      </w:r>
    </w:p>
    <w:p w:rsidR="00FE6208" w:rsidRPr="00F81365" w:rsidRDefault="00FE6208" w:rsidP="00FE6208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F81365">
        <w:rPr>
          <w:rFonts w:asciiTheme="minorEastAsia" w:eastAsiaTheme="minorEastAsia" w:hAnsiTheme="minorEastAsia" w:hint="eastAsia"/>
          <w:sz w:val="24"/>
        </w:rPr>
        <w:t>安装模具时，调整上下行程点，应采用手动方式（用手转动飞轮）或机器的点动功能，严禁直接启动电机调整。</w:t>
      </w:r>
    </w:p>
    <w:p w:rsidR="00FE6208" w:rsidRPr="00F81365" w:rsidRDefault="00FE6208" w:rsidP="00FE6208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F81365">
        <w:rPr>
          <w:rFonts w:asciiTheme="minorEastAsia" w:eastAsiaTheme="minorEastAsia" w:hAnsiTheme="minorEastAsia" w:hint="eastAsia"/>
          <w:sz w:val="24"/>
        </w:rPr>
        <w:t>拆装模具时，必须关闭电源，，等飞轮完全停止转动，方可进行，严禁在不切断电源情况下，拆装模具。</w:t>
      </w:r>
    </w:p>
    <w:p w:rsidR="00FE6208" w:rsidRPr="00F81365" w:rsidRDefault="00FE6208" w:rsidP="00FE6208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F81365">
        <w:rPr>
          <w:rFonts w:asciiTheme="minorEastAsia" w:eastAsiaTheme="minorEastAsia" w:hAnsiTheme="minorEastAsia" w:hint="eastAsia"/>
          <w:sz w:val="24"/>
        </w:rPr>
        <w:t>板料厚度不得超过冲床额定性能，不得冲切淬过火的材料，不得冲切钢筋、钢管等易损坏机器或模具的材料。</w:t>
      </w:r>
    </w:p>
    <w:p w:rsidR="00FE6208" w:rsidRPr="00F81365" w:rsidRDefault="00FE6208" w:rsidP="00FE6208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F81365">
        <w:rPr>
          <w:rFonts w:asciiTheme="minorEastAsia" w:eastAsiaTheme="minorEastAsia" w:hAnsiTheme="minorEastAsia" w:hint="eastAsia"/>
          <w:sz w:val="24"/>
        </w:rPr>
        <w:t>严禁多层冲切，应及时清理冲切落料，并检查模具的落料状态，以防模具堵塞，若加工件的毛刺超标或过大，应及时修理模具。</w:t>
      </w:r>
    </w:p>
    <w:p w:rsidR="00FE6208" w:rsidRPr="00F81365" w:rsidRDefault="00FE6208" w:rsidP="00FE6208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F81365">
        <w:rPr>
          <w:rFonts w:asciiTheme="minorEastAsia" w:eastAsiaTheme="minorEastAsia" w:hAnsiTheme="minorEastAsia" w:hint="eastAsia"/>
          <w:sz w:val="24"/>
        </w:rPr>
        <w:t>要随时根据板料的厚度、材质调整模具行程，严禁超负荷冲切。</w:t>
      </w:r>
    </w:p>
    <w:p w:rsidR="00FE6208" w:rsidRPr="00F81365" w:rsidRDefault="00FE6208" w:rsidP="00FE6208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F81365">
        <w:rPr>
          <w:rFonts w:asciiTheme="minorEastAsia" w:eastAsiaTheme="minorEastAsia" w:hAnsiTheme="minorEastAsia" w:hint="eastAsia"/>
          <w:sz w:val="24"/>
        </w:rPr>
        <w:t>工作中，身体的任何部位不得进入机器的工作范围，若要进入，则必须关闭机器，待机器完全停止后，方可进入。</w:t>
      </w:r>
    </w:p>
    <w:p w:rsidR="00FE6208" w:rsidRPr="00F81365" w:rsidRDefault="00FE6208" w:rsidP="00FE6208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F81365">
        <w:rPr>
          <w:rFonts w:asciiTheme="minorEastAsia" w:eastAsiaTheme="minorEastAsia" w:hAnsiTheme="minorEastAsia" w:hint="eastAsia"/>
          <w:sz w:val="24"/>
        </w:rPr>
        <w:t>若多人同时操作，则必须指定一人控制开关操作，其他人员必须集中精力，密切配合，确保安全。</w:t>
      </w:r>
    </w:p>
    <w:p w:rsidR="00FE6208" w:rsidRPr="00F81365" w:rsidRDefault="00FE6208" w:rsidP="00FE6208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F81365">
        <w:rPr>
          <w:rFonts w:asciiTheme="minorEastAsia" w:eastAsiaTheme="minorEastAsia" w:hAnsiTheme="minorEastAsia" w:hint="eastAsia"/>
          <w:sz w:val="24"/>
        </w:rPr>
        <w:t>冲切较小物料时，应用镊子或其他夹具夹料送料，</w:t>
      </w:r>
      <w:proofErr w:type="gramStart"/>
      <w:r w:rsidRPr="00F81365">
        <w:rPr>
          <w:rFonts w:asciiTheme="minorEastAsia" w:eastAsiaTheme="minorEastAsia" w:hAnsiTheme="minorEastAsia" w:hint="eastAsia"/>
          <w:sz w:val="24"/>
        </w:rPr>
        <w:t>不</w:t>
      </w:r>
      <w:proofErr w:type="gramEnd"/>
      <w:r w:rsidRPr="00F81365">
        <w:rPr>
          <w:rFonts w:asciiTheme="minorEastAsia" w:eastAsiaTheme="minorEastAsia" w:hAnsiTheme="minorEastAsia" w:hint="eastAsia"/>
          <w:sz w:val="24"/>
        </w:rPr>
        <w:t>得用手送料。</w:t>
      </w:r>
    </w:p>
    <w:p w:rsidR="00FE6208" w:rsidRPr="00F81365" w:rsidRDefault="00FE6208" w:rsidP="00FE6208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F81365">
        <w:rPr>
          <w:rFonts w:asciiTheme="minorEastAsia" w:eastAsiaTheme="minorEastAsia" w:hAnsiTheme="minorEastAsia" w:hint="eastAsia"/>
          <w:sz w:val="24"/>
        </w:rPr>
        <w:t>工作中，机器若有异常，应立即停止工作，关闭电源，待故障排除后，方可启动工作。</w:t>
      </w:r>
    </w:p>
    <w:p w:rsidR="00FE6208" w:rsidRPr="00F81365" w:rsidRDefault="00FE6208" w:rsidP="00FE6208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F81365">
        <w:rPr>
          <w:rFonts w:asciiTheme="minorEastAsia" w:eastAsiaTheme="minorEastAsia" w:hAnsiTheme="minorEastAsia" w:hint="eastAsia"/>
          <w:sz w:val="24"/>
        </w:rPr>
        <w:t>应经常检查模具、滑块锁紧状况，如有松动，应立即停机锁紧。</w:t>
      </w:r>
    </w:p>
    <w:p w:rsidR="00FE6208" w:rsidRPr="00F81365" w:rsidRDefault="00FE6208" w:rsidP="00FE6208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F81365">
        <w:rPr>
          <w:rFonts w:asciiTheme="minorEastAsia" w:eastAsiaTheme="minorEastAsia" w:hAnsiTheme="minorEastAsia" w:hint="eastAsia"/>
          <w:sz w:val="24"/>
        </w:rPr>
        <w:t>按保养要求，做好设备日常润滑，保养。</w:t>
      </w:r>
    </w:p>
    <w:p w:rsidR="00FE6208" w:rsidRPr="00F81365" w:rsidRDefault="00FE6208" w:rsidP="00FE6208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F81365">
        <w:rPr>
          <w:rFonts w:asciiTheme="minorEastAsia" w:eastAsiaTheme="minorEastAsia" w:hAnsiTheme="minorEastAsia" w:hint="eastAsia"/>
          <w:sz w:val="24"/>
        </w:rPr>
        <w:t>工作完毕后，应切断电源，清理设备及设备周围环境</w:t>
      </w:r>
    </w:p>
    <w:p w:rsidR="00FE6208" w:rsidRPr="00F81365" w:rsidRDefault="00FE6208" w:rsidP="00FE6208">
      <w:pPr>
        <w:spacing w:line="360" w:lineRule="auto"/>
        <w:rPr>
          <w:rFonts w:hint="eastAsia"/>
          <w:sz w:val="24"/>
        </w:rPr>
      </w:pPr>
      <w:r w:rsidRPr="00F81365">
        <w:rPr>
          <w:rFonts w:hint="eastAsia"/>
          <w:sz w:val="24"/>
        </w:rPr>
        <w:t xml:space="preserve">  </w:t>
      </w:r>
    </w:p>
    <w:p w:rsidR="00FE6208" w:rsidRPr="00F81365" w:rsidRDefault="00FE6208" w:rsidP="00FE6208">
      <w:pPr>
        <w:spacing w:line="360" w:lineRule="auto"/>
        <w:rPr>
          <w:rFonts w:hint="eastAsia"/>
          <w:sz w:val="24"/>
        </w:rPr>
      </w:pPr>
      <w:r w:rsidRPr="00F81365"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 xml:space="preserve">       </w:t>
      </w:r>
      <w:r w:rsidRPr="00F81365">
        <w:rPr>
          <w:rFonts w:hint="eastAsia"/>
          <w:sz w:val="24"/>
        </w:rPr>
        <w:t xml:space="preserve">  </w:t>
      </w:r>
      <w:proofErr w:type="gramStart"/>
      <w:r w:rsidRPr="00F81365">
        <w:rPr>
          <w:rFonts w:hint="eastAsia"/>
          <w:sz w:val="24"/>
        </w:rPr>
        <w:t>安徽皖辉电气设备</w:t>
      </w:r>
      <w:proofErr w:type="gramEnd"/>
      <w:r w:rsidRPr="00F81365">
        <w:rPr>
          <w:rFonts w:hint="eastAsia"/>
          <w:sz w:val="24"/>
        </w:rPr>
        <w:t>有限公司</w:t>
      </w:r>
    </w:p>
    <w:p w:rsidR="008D7D47" w:rsidRPr="00FE6208" w:rsidRDefault="008D7D47"/>
    <w:sectPr w:rsidR="008D7D47" w:rsidRPr="00FE6208" w:rsidSect="00FE6208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CD58F"/>
    <w:multiLevelType w:val="singleLevel"/>
    <w:tmpl w:val="57DCD58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6208"/>
    <w:rsid w:val="007D2DDC"/>
    <w:rsid w:val="008D7D47"/>
    <w:rsid w:val="00FE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2018-03-12T01:17:00Z</dcterms:created>
  <dcterms:modified xsi:type="dcterms:W3CDTF">2018-03-12T01:19:00Z</dcterms:modified>
</cp:coreProperties>
</file>