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FE" w:rsidRPr="005824FE" w:rsidRDefault="005824FE" w:rsidP="005824FE">
      <w:pPr>
        <w:widowControl/>
        <w:spacing w:line="46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5824FE">
        <w:rPr>
          <w:rFonts w:ascii="黑体" w:eastAsia="黑体" w:hAnsi="黑体" w:cs="宋体"/>
          <w:bCs/>
          <w:kern w:val="0"/>
          <w:sz w:val="32"/>
          <w:szCs w:val="32"/>
        </w:rPr>
        <w:t>自动剪</w:t>
      </w:r>
      <w:r w:rsidRPr="005824FE">
        <w:rPr>
          <w:rFonts w:ascii="黑体" w:eastAsia="黑体" w:hAnsi="黑体" w:cs="宋体" w:hint="eastAsia"/>
          <w:bCs/>
          <w:kern w:val="0"/>
          <w:sz w:val="32"/>
          <w:szCs w:val="32"/>
        </w:rPr>
        <w:t>线</w:t>
      </w:r>
      <w:r w:rsidRPr="005824FE">
        <w:rPr>
          <w:rFonts w:ascii="黑体" w:eastAsia="黑体" w:hAnsi="黑体" w:cs="宋体"/>
          <w:bCs/>
          <w:kern w:val="0"/>
          <w:sz w:val="32"/>
          <w:szCs w:val="32"/>
        </w:rPr>
        <w:t>机作业指导书</w:t>
      </w:r>
    </w:p>
    <w:p w:rsid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1、</w:t>
      </w:r>
      <w:r w:rsidRPr="005824FE">
        <w:rPr>
          <w:rFonts w:asciiTheme="minorEastAsia" w:hAnsiTheme="minorEastAsia" w:cs="宋体"/>
          <w:kern w:val="0"/>
          <w:sz w:val="24"/>
          <w:szCs w:val="24"/>
        </w:rPr>
        <w:t>为规范产品的生产过程，确保生产线</w:t>
      </w:r>
      <w:proofErr w:type="gramStart"/>
      <w:r w:rsidRPr="005824FE">
        <w:rPr>
          <w:rFonts w:asciiTheme="minorEastAsia" w:hAnsiTheme="minorEastAsia" w:cs="宋体"/>
          <w:kern w:val="0"/>
          <w:sz w:val="24"/>
          <w:szCs w:val="24"/>
        </w:rPr>
        <w:t>人员对剪线</w:t>
      </w:r>
      <w:proofErr w:type="gramEnd"/>
      <w:r w:rsidRPr="005824FE">
        <w:rPr>
          <w:rFonts w:asciiTheme="minorEastAsia" w:hAnsiTheme="minorEastAsia" w:cs="宋体"/>
          <w:kern w:val="0"/>
          <w:sz w:val="24"/>
          <w:szCs w:val="24"/>
        </w:rPr>
        <w:t>机进行安全操作，制定本作业指导书。</w:t>
      </w: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36"/>
          <w:sz w:val="24"/>
          <w:szCs w:val="24"/>
        </w:rPr>
        <w:t>2、</w:t>
      </w:r>
      <w:r w:rsidRPr="005824FE">
        <w:rPr>
          <w:rFonts w:asciiTheme="minorEastAsia" w:hAnsiTheme="minorEastAsia" w:cs="宋体"/>
          <w:kern w:val="0"/>
          <w:sz w:val="24"/>
          <w:szCs w:val="24"/>
        </w:rPr>
        <w:t>适用于本公司生产部对于剪线机的操作控制。</w:t>
      </w:r>
    </w:p>
    <w:p w:rsidR="005824FE" w:rsidRDefault="005824FE" w:rsidP="005824FE">
      <w:pPr>
        <w:pStyle w:val="a3"/>
        <w:shd w:val="clear" w:color="auto" w:fill="FFFFFF"/>
        <w:spacing w:line="360" w:lineRule="auto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3、</w:t>
      </w:r>
      <w:r w:rsidRPr="005824FE">
        <w:rPr>
          <w:rFonts w:asciiTheme="minorEastAsia" w:eastAsiaTheme="minorEastAsia" w:hAnsiTheme="minorEastAsia"/>
        </w:rPr>
        <w:t>剪线机是借于运动的上刀片和固定的下刀片，采用合理的刀片间隙，对各种厚度的布料施加剪线力，使线头按所需要的尺寸断裂分离。剪线机常用来剪裁</w:t>
      </w:r>
      <w:r w:rsidRPr="005824FE">
        <w:rPr>
          <w:rFonts w:asciiTheme="minorEastAsia" w:eastAsiaTheme="minorEastAsia" w:hAnsiTheme="minorEastAsia" w:hint="eastAsia"/>
        </w:rPr>
        <w:t>多余的线头</w:t>
      </w:r>
      <w:r w:rsidRPr="005824FE">
        <w:rPr>
          <w:rFonts w:asciiTheme="minorEastAsia" w:eastAsiaTheme="minorEastAsia" w:hAnsiTheme="minorEastAsia"/>
        </w:rPr>
        <w:t>。剪线工艺应能保证被剪板料剪线表面的直线性和平行度要求，并尽量减少线头扭曲，以获得高质量</w:t>
      </w:r>
      <w:r w:rsidRPr="005824FE">
        <w:rPr>
          <w:rFonts w:asciiTheme="minorEastAsia" w:eastAsiaTheme="minorEastAsia" w:hAnsiTheme="minorEastAsia" w:hint="eastAsia"/>
        </w:rPr>
        <w:t>要求</w:t>
      </w:r>
      <w:r w:rsidRPr="005824FE">
        <w:rPr>
          <w:rFonts w:asciiTheme="minorEastAsia" w:eastAsiaTheme="minorEastAsia" w:hAnsiTheme="minorEastAsia"/>
        </w:rPr>
        <w:t>。</w:t>
      </w: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4、</w:t>
      </w:r>
      <w:r w:rsidRPr="005824FE">
        <w:rPr>
          <w:rFonts w:asciiTheme="minorEastAsia" w:hAnsiTheme="minorEastAsia" w:cs="宋体"/>
          <w:kern w:val="0"/>
          <w:sz w:val="24"/>
          <w:szCs w:val="24"/>
        </w:rPr>
        <w:t>每天开机前，操作人员应根据《机器每日维修检查记录》上的要求对机器进行检查维护，确保机器处于正常的工作状态后， 方可以开机生产。</w:t>
      </w: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5、</w:t>
      </w:r>
      <w:r w:rsidRPr="005824FE">
        <w:rPr>
          <w:rFonts w:asciiTheme="minorEastAsia" w:hAnsiTheme="minorEastAsia" w:cs="宋体"/>
          <w:kern w:val="0"/>
          <w:sz w:val="24"/>
          <w:szCs w:val="24"/>
        </w:rPr>
        <w:t>启动机器时应先将</w:t>
      </w:r>
      <w:r w:rsidRPr="005824FE">
        <w:rPr>
          <w:rFonts w:asciiTheme="minorEastAsia" w:hAnsiTheme="minorEastAsia" w:cs="宋体" w:hint="eastAsia"/>
          <w:kern w:val="0"/>
          <w:sz w:val="24"/>
          <w:szCs w:val="24"/>
        </w:rPr>
        <w:t>插头接入插座</w:t>
      </w:r>
      <w:r w:rsidRPr="005824FE">
        <w:rPr>
          <w:rFonts w:asciiTheme="minorEastAsia" w:hAnsiTheme="minorEastAsia" w:cs="宋体"/>
          <w:kern w:val="0"/>
          <w:sz w:val="24"/>
          <w:szCs w:val="24"/>
        </w:rPr>
        <w:t>打开，将开关放至“ON” 状态，然后开启主控台上的电源开关至“ON”的位置。关机时，应先将主控开关放至“OFF”状态，然后将电柜上电源开关旋至“OFF”状态，上锁。</w:t>
      </w: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 xml:space="preserve">、 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操作规程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．操作者必须熟悉设备的一般结构及性能，严禁超性能使用设备。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2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．操作者必须掌握好所使用设备的使用和维护设备。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3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．工作前，应先将上下刀片进行对刀，使上下刀片往复运动一次，并用塞尺检查间隙是否合适，防止弹簧崩断或损伤刃口。</w:t>
      </w:r>
    </w:p>
    <w:p w:rsidR="005824FE" w:rsidRPr="005824FE" w:rsidRDefault="005824FE" w:rsidP="005824FE">
      <w:pPr>
        <w:widowControl/>
        <w:spacing w:line="360" w:lineRule="auto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.4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</w:t>
      </w:r>
      <w:r w:rsidRPr="005824FE">
        <w:rPr>
          <w:rFonts w:asciiTheme="minorEastAsia" w:hAnsiTheme="minorEastAsia"/>
          <w:sz w:val="24"/>
          <w:szCs w:val="24"/>
        </w:rPr>
        <w:t>刀板应紧固牢靠，</w:t>
      </w:r>
      <w:r w:rsidRPr="005824FE">
        <w:rPr>
          <w:rFonts w:asciiTheme="minorEastAsia" w:hAnsiTheme="minorEastAsia" w:hint="eastAsia"/>
          <w:sz w:val="24"/>
          <w:szCs w:val="24"/>
        </w:rPr>
        <w:t>刀片必须紧贴，</w:t>
      </w:r>
      <w:r w:rsidRPr="005824FE">
        <w:rPr>
          <w:rFonts w:asciiTheme="minorEastAsia" w:hAnsiTheme="minorEastAsia"/>
          <w:sz w:val="24"/>
          <w:szCs w:val="24"/>
        </w:rPr>
        <w:t>上、下刀板面保持平行，以免发生意外。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5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．根据剪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线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要求，松开定位</w:t>
      </w:r>
      <w:proofErr w:type="gramStart"/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挡料架螺栓</w:t>
      </w:r>
      <w:proofErr w:type="gramEnd"/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，调整后定位挡料板尺寸位置，并加以坚固。工作前应先试空运转，确认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运行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良好，运转无异常后才能进行工作。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6.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．禁止用敲击的方法来松紧挡料装置或调正刀片间隙。在调整导轨间隙、刀刃间隙时，应停车后方可进行。禁止在工作运转过程中，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手不得接触刀片。</w:t>
      </w:r>
    </w:p>
    <w:p w:rsidR="005824FE" w:rsidRPr="005824FE" w:rsidRDefault="005824FE" w:rsidP="005824FE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6</w:t>
      </w:r>
      <w:r w:rsidRPr="005824F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.7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．</w:t>
      </w:r>
      <w:r w:rsidRPr="005824FE">
        <w:rPr>
          <w:rFonts w:asciiTheme="minorEastAsia" w:hAnsiTheme="minorEastAsia" w:hint="eastAsia"/>
          <w:sz w:val="24"/>
          <w:szCs w:val="24"/>
        </w:rPr>
        <w:t>刀片的刃口必须保持锐利，</w:t>
      </w:r>
      <w:r w:rsidRPr="005824FE">
        <w:rPr>
          <w:rFonts w:asciiTheme="minorEastAsia" w:hAnsiTheme="minorEastAsia"/>
          <w:sz w:val="24"/>
          <w:szCs w:val="24"/>
        </w:rPr>
        <w:t>如</w:t>
      </w:r>
      <w:proofErr w:type="gramStart"/>
      <w:r w:rsidRPr="005824FE">
        <w:rPr>
          <w:rFonts w:asciiTheme="minorEastAsia" w:hAnsiTheme="minorEastAsia"/>
          <w:sz w:val="24"/>
          <w:szCs w:val="24"/>
        </w:rPr>
        <w:t>刃口变</w:t>
      </w:r>
      <w:proofErr w:type="gramEnd"/>
      <w:r w:rsidRPr="005824FE">
        <w:rPr>
          <w:rFonts w:asciiTheme="minorEastAsia" w:hAnsiTheme="minorEastAsia"/>
          <w:sz w:val="24"/>
          <w:szCs w:val="24"/>
        </w:rPr>
        <w:t>钝或有崩裂现象，应及时更换。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7、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要经常注意夹紧机构及离合器、制动器有无异常失灵现象；剪线时应精力集中，若发现设备有异常现象，应立即停止剪线，切断电源，通知有关人员检修。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br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8、</w:t>
      </w:r>
      <w:r w:rsidRPr="005824FE">
        <w:rPr>
          <w:rFonts w:asciiTheme="minorEastAsia" w:hAnsiTheme="minorEastAsia" w:cs="Arial"/>
          <w:color w:val="000000"/>
          <w:kern w:val="0"/>
          <w:sz w:val="24"/>
          <w:szCs w:val="24"/>
        </w:rPr>
        <w:t>工作完毕下班前，应切断电源，擦净设备，做好点检记录。</w:t>
      </w:r>
    </w:p>
    <w:p w:rsidR="005824FE" w:rsidRPr="005824FE" w:rsidRDefault="005824FE" w:rsidP="005824FE">
      <w:pPr>
        <w:shd w:val="clear" w:color="auto" w:fill="FFFFFF"/>
        <w:spacing w:line="360" w:lineRule="auto"/>
        <w:rPr>
          <w:rFonts w:asciiTheme="minorEastAsia" w:hAnsiTheme="minorEastAsia"/>
          <w:sz w:val="24"/>
          <w:szCs w:val="24"/>
        </w:rPr>
      </w:pPr>
      <w:r w:rsidRPr="005824FE">
        <w:rPr>
          <w:rFonts w:asciiTheme="minorEastAsia" w:hAnsiTheme="minorEastAsia"/>
          <w:sz w:val="24"/>
          <w:szCs w:val="24"/>
        </w:rPr>
        <w:t xml:space="preserve">　</w:t>
      </w:r>
    </w:p>
    <w:p w:rsidR="008D7D47" w:rsidRPr="005824FE" w:rsidRDefault="005824FE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28"/>
          <w:szCs w:val="28"/>
        </w:rPr>
        <w:t xml:space="preserve">    </w:t>
      </w:r>
      <w:r w:rsidRPr="005824FE">
        <w:rPr>
          <w:rFonts w:hint="eastAsia"/>
          <w:sz w:val="28"/>
          <w:szCs w:val="28"/>
        </w:rPr>
        <w:t xml:space="preserve"> </w:t>
      </w:r>
      <w:proofErr w:type="gramStart"/>
      <w:r w:rsidRPr="005824FE">
        <w:rPr>
          <w:rFonts w:hint="eastAsia"/>
          <w:sz w:val="28"/>
          <w:szCs w:val="28"/>
        </w:rPr>
        <w:t>安徽皖辉电气设备</w:t>
      </w:r>
      <w:proofErr w:type="gramEnd"/>
      <w:r w:rsidRPr="005824FE">
        <w:rPr>
          <w:rFonts w:hint="eastAsia"/>
          <w:sz w:val="28"/>
          <w:szCs w:val="28"/>
        </w:rPr>
        <w:t>有限公司</w:t>
      </w:r>
    </w:p>
    <w:sectPr w:rsidR="008D7D47" w:rsidRPr="005824FE" w:rsidSect="005824FE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24FE"/>
    <w:rsid w:val="002412F3"/>
    <w:rsid w:val="005824FE"/>
    <w:rsid w:val="008D7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1</cp:revision>
  <dcterms:created xsi:type="dcterms:W3CDTF">2018-03-12T01:44:00Z</dcterms:created>
  <dcterms:modified xsi:type="dcterms:W3CDTF">2018-03-12T01:52:00Z</dcterms:modified>
</cp:coreProperties>
</file>